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0852" w:rsidRPr="00A40852" w:rsidRDefault="00A40852" w:rsidP="00A40852">
      <w:pPr>
        <w:tabs>
          <w:tab w:val="left" w:pos="10800"/>
        </w:tabs>
        <w:spacing w:after="0" w:line="240" w:lineRule="auto"/>
        <w:ind w:left="360"/>
        <w:rPr>
          <w:rFonts w:asciiTheme="majorHAnsi" w:hAnsiTheme="majorHAnsi"/>
          <w:sz w:val="24"/>
        </w:rPr>
      </w:pPr>
      <w:r>
        <w:rPr>
          <w:rFonts w:asciiTheme="majorHAnsi" w:hAnsiTheme="majorHAnsi"/>
          <w:sz w:val="36"/>
        </w:rPr>
        <w:t>Mascot Research Assignment</w:t>
      </w:r>
      <w:r>
        <w:rPr>
          <w:rFonts w:asciiTheme="majorHAnsi" w:hAnsiTheme="majorHAnsi"/>
          <w:sz w:val="24"/>
        </w:rPr>
        <w:t xml:space="preserve">                                   Name: ______________________________________</w:t>
      </w:r>
    </w:p>
    <w:p w:rsidR="00A40852" w:rsidRDefault="00A40852" w:rsidP="00A40852">
      <w:pPr>
        <w:spacing w:after="0" w:line="240" w:lineRule="auto"/>
        <w:ind w:left="360" w:right="360"/>
        <w:rPr>
          <w:rFonts w:asciiTheme="majorHAnsi" w:hAnsiTheme="majorHAnsi"/>
          <w:sz w:val="24"/>
        </w:rPr>
      </w:pPr>
      <w:r>
        <w:rPr>
          <w:rFonts w:asciiTheme="majorHAnsi" w:hAnsiTheme="majorHAnsi"/>
          <w:sz w:val="24"/>
        </w:rPr>
        <w:t>Hammond/Miller</w:t>
      </w:r>
    </w:p>
    <w:p w:rsidR="00A40852" w:rsidRDefault="00A40852" w:rsidP="00A40852">
      <w:pPr>
        <w:spacing w:after="0" w:line="240" w:lineRule="auto"/>
        <w:ind w:left="360" w:right="360"/>
        <w:rPr>
          <w:rFonts w:asciiTheme="majorHAnsi" w:hAnsiTheme="majorHAnsi"/>
          <w:sz w:val="24"/>
        </w:rPr>
      </w:pPr>
      <w:r>
        <w:rPr>
          <w:rFonts w:asciiTheme="majorHAnsi" w:hAnsiTheme="majorHAnsi"/>
          <w:sz w:val="24"/>
        </w:rPr>
        <w:t>EGE 2012</w:t>
      </w:r>
    </w:p>
    <w:p w:rsidR="00A40852" w:rsidRDefault="00A40852" w:rsidP="00A40852">
      <w:pPr>
        <w:spacing w:after="0" w:line="240" w:lineRule="auto"/>
        <w:ind w:left="360" w:right="360"/>
        <w:rPr>
          <w:rFonts w:asciiTheme="majorHAnsi" w:hAnsiTheme="majorHAnsi"/>
          <w:sz w:val="24"/>
        </w:rPr>
      </w:pPr>
    </w:p>
    <w:p w:rsidR="00A40852" w:rsidRPr="00A40852" w:rsidRDefault="00A40852" w:rsidP="00A40852">
      <w:pPr>
        <w:spacing w:after="0" w:line="240" w:lineRule="auto"/>
        <w:ind w:left="360" w:right="360"/>
        <w:rPr>
          <w:rFonts w:asciiTheme="majorHAnsi" w:hAnsiTheme="majorHAnsi"/>
          <w:sz w:val="24"/>
        </w:rPr>
      </w:pPr>
      <w:r w:rsidRPr="00A40852">
        <w:rPr>
          <w:rFonts w:asciiTheme="majorHAnsi" w:hAnsiTheme="majorHAnsi"/>
          <w:sz w:val="24"/>
        </w:rPr>
        <w:t>DUE: Friday, September 14</w:t>
      </w:r>
      <w:r w:rsidRPr="00A40852">
        <w:rPr>
          <w:rFonts w:asciiTheme="majorHAnsi" w:hAnsiTheme="majorHAnsi"/>
          <w:sz w:val="24"/>
          <w:vertAlign w:val="superscript"/>
        </w:rPr>
        <w:t>th</w:t>
      </w:r>
      <w:r w:rsidRPr="00A40852">
        <w:rPr>
          <w:rFonts w:asciiTheme="majorHAnsi" w:hAnsiTheme="majorHAnsi"/>
          <w:sz w:val="24"/>
        </w:rPr>
        <w:t xml:space="preserve"> </w:t>
      </w:r>
    </w:p>
    <w:p w:rsidR="00A40852" w:rsidRDefault="00A40852" w:rsidP="00A40852">
      <w:pPr>
        <w:spacing w:after="0" w:line="240" w:lineRule="auto"/>
        <w:ind w:right="360"/>
        <w:rPr>
          <w:rFonts w:asciiTheme="majorHAnsi" w:hAnsiTheme="majorHAnsi"/>
          <w:sz w:val="24"/>
        </w:rPr>
      </w:pPr>
    </w:p>
    <w:p w:rsidR="006C7A91" w:rsidRDefault="00A40852" w:rsidP="00A40852">
      <w:pPr>
        <w:spacing w:after="0" w:line="240" w:lineRule="auto"/>
        <w:ind w:left="360" w:right="360"/>
        <w:rPr>
          <w:rFonts w:asciiTheme="majorHAnsi" w:hAnsiTheme="majorHAnsi"/>
          <w:sz w:val="24"/>
        </w:rPr>
      </w:pPr>
      <w:r>
        <w:rPr>
          <w:rFonts w:asciiTheme="majorHAnsi" w:hAnsiTheme="majorHAnsi"/>
          <w:sz w:val="24"/>
        </w:rPr>
        <w:t xml:space="preserve">PART ONE: </w:t>
      </w:r>
      <w:r w:rsidR="006C7A91">
        <w:rPr>
          <w:rFonts w:asciiTheme="majorHAnsi" w:hAnsiTheme="majorHAnsi"/>
          <w:sz w:val="24"/>
        </w:rPr>
        <w:t xml:space="preserve">Read and annotate the documents. As you read, underline or highlight the reasons that the authors give as evidence against the mascots. If you have questions while reading, write them in the columns. When you have finished, look back at the pieces of evidence, and circle the most convincing reason each author offers. </w:t>
      </w:r>
    </w:p>
    <w:p w:rsidR="006C7A91" w:rsidRDefault="006C7A91" w:rsidP="00A40852">
      <w:pPr>
        <w:spacing w:after="0" w:line="240" w:lineRule="auto"/>
        <w:ind w:left="360" w:right="360"/>
        <w:rPr>
          <w:rFonts w:asciiTheme="majorHAnsi" w:hAnsiTheme="majorHAnsi"/>
          <w:sz w:val="24"/>
        </w:rPr>
      </w:pPr>
    </w:p>
    <w:p w:rsidR="00A40852" w:rsidRDefault="006C7A91" w:rsidP="006C7A91">
      <w:pPr>
        <w:spacing w:after="0" w:line="240" w:lineRule="auto"/>
        <w:ind w:left="360" w:right="360"/>
        <w:rPr>
          <w:rFonts w:asciiTheme="majorHAnsi" w:hAnsiTheme="majorHAnsi"/>
          <w:sz w:val="24"/>
        </w:rPr>
      </w:pPr>
      <w:r>
        <w:rPr>
          <w:rFonts w:asciiTheme="majorHAnsi" w:hAnsiTheme="majorHAnsi"/>
          <w:sz w:val="24"/>
        </w:rPr>
        <w:t xml:space="preserve">PART TWO: Organize your documents. After reading and annotating the articles, fill in the chart below for each of the articles. Offer at least three reasons for each piece. </w:t>
      </w:r>
    </w:p>
    <w:p w:rsidR="00C41BF7" w:rsidRDefault="00C41BF7" w:rsidP="00C41BF7">
      <w:pPr>
        <w:spacing w:after="0" w:line="240" w:lineRule="auto"/>
        <w:ind w:left="360" w:right="360"/>
        <w:rPr>
          <w:rFonts w:asciiTheme="majorHAnsi" w:hAnsiTheme="majorHAnsi"/>
          <w:sz w:val="24"/>
        </w:rPr>
      </w:pPr>
    </w:p>
    <w:tbl>
      <w:tblPr>
        <w:tblStyle w:val="TableGrid"/>
        <w:tblW w:w="0" w:type="auto"/>
        <w:tblInd w:w="360" w:type="dxa"/>
        <w:tblLook w:val="04A0" w:firstRow="1" w:lastRow="0" w:firstColumn="1" w:lastColumn="0" w:noHBand="0" w:noVBand="1"/>
      </w:tblPr>
      <w:tblGrid>
        <w:gridCol w:w="1998"/>
        <w:gridCol w:w="2160"/>
        <w:gridCol w:w="6120"/>
      </w:tblGrid>
      <w:tr w:rsidR="00C41BF7" w:rsidTr="00C41BF7">
        <w:tc>
          <w:tcPr>
            <w:tcW w:w="1998" w:type="dxa"/>
          </w:tcPr>
          <w:p w:rsidR="00C41BF7" w:rsidRDefault="00C41BF7" w:rsidP="00A40852">
            <w:pPr>
              <w:ind w:right="360"/>
              <w:rPr>
                <w:rFonts w:asciiTheme="majorHAnsi" w:hAnsiTheme="majorHAnsi"/>
                <w:sz w:val="24"/>
              </w:rPr>
            </w:pPr>
          </w:p>
        </w:tc>
        <w:tc>
          <w:tcPr>
            <w:tcW w:w="2160" w:type="dxa"/>
          </w:tcPr>
          <w:p w:rsidR="00C41BF7" w:rsidRDefault="00C41BF7" w:rsidP="00000A00">
            <w:pPr>
              <w:tabs>
                <w:tab w:val="left" w:pos="1944"/>
              </w:tabs>
              <w:jc w:val="center"/>
              <w:rPr>
                <w:rFonts w:asciiTheme="majorHAnsi" w:hAnsiTheme="majorHAnsi"/>
                <w:sz w:val="24"/>
              </w:rPr>
            </w:pPr>
            <w:r>
              <w:rPr>
                <w:rFonts w:asciiTheme="majorHAnsi" w:hAnsiTheme="majorHAnsi"/>
                <w:sz w:val="24"/>
              </w:rPr>
              <w:t>Type of Mascot</w:t>
            </w:r>
          </w:p>
        </w:tc>
        <w:tc>
          <w:tcPr>
            <w:tcW w:w="6120" w:type="dxa"/>
          </w:tcPr>
          <w:p w:rsidR="00C41BF7" w:rsidRDefault="00C41BF7" w:rsidP="00000A00">
            <w:pPr>
              <w:jc w:val="center"/>
              <w:rPr>
                <w:rFonts w:asciiTheme="majorHAnsi" w:hAnsiTheme="majorHAnsi"/>
                <w:sz w:val="24"/>
              </w:rPr>
            </w:pPr>
            <w:r>
              <w:rPr>
                <w:rFonts w:asciiTheme="majorHAnsi" w:hAnsiTheme="majorHAnsi"/>
                <w:sz w:val="24"/>
              </w:rPr>
              <w:t>Reasons for Controversy/Opposition</w:t>
            </w:r>
          </w:p>
        </w:tc>
      </w:tr>
      <w:tr w:rsidR="00C41BF7" w:rsidTr="00C41BF7">
        <w:tc>
          <w:tcPr>
            <w:tcW w:w="1998" w:type="dxa"/>
          </w:tcPr>
          <w:p w:rsidR="00C41BF7" w:rsidRDefault="00C41BF7" w:rsidP="00000A00">
            <w:pPr>
              <w:tabs>
                <w:tab w:val="left" w:pos="1800"/>
              </w:tabs>
              <w:jc w:val="center"/>
              <w:rPr>
                <w:rFonts w:asciiTheme="majorHAnsi" w:hAnsiTheme="majorHAnsi"/>
                <w:sz w:val="24"/>
              </w:rPr>
            </w:pPr>
          </w:p>
          <w:p w:rsidR="00C41BF7" w:rsidRDefault="00C41BF7" w:rsidP="00000A00">
            <w:pPr>
              <w:tabs>
                <w:tab w:val="left" w:pos="1800"/>
              </w:tabs>
              <w:jc w:val="center"/>
              <w:rPr>
                <w:rFonts w:asciiTheme="majorHAnsi" w:hAnsiTheme="majorHAnsi"/>
                <w:sz w:val="24"/>
              </w:rPr>
            </w:pPr>
          </w:p>
          <w:p w:rsidR="00C41BF7" w:rsidRDefault="00C41BF7" w:rsidP="00000A00">
            <w:pPr>
              <w:tabs>
                <w:tab w:val="left" w:pos="1800"/>
              </w:tabs>
              <w:jc w:val="center"/>
              <w:rPr>
                <w:rFonts w:asciiTheme="majorHAnsi" w:hAnsiTheme="majorHAnsi"/>
                <w:sz w:val="24"/>
              </w:rPr>
            </w:pPr>
            <w:r>
              <w:rPr>
                <w:rFonts w:asciiTheme="majorHAnsi" w:hAnsiTheme="majorHAnsi"/>
                <w:sz w:val="24"/>
              </w:rPr>
              <w:t>Document A</w:t>
            </w:r>
          </w:p>
        </w:tc>
        <w:tc>
          <w:tcPr>
            <w:tcW w:w="2160" w:type="dxa"/>
          </w:tcPr>
          <w:p w:rsidR="00C41BF7" w:rsidRDefault="00C41BF7" w:rsidP="00000A00">
            <w:pPr>
              <w:ind w:right="360"/>
              <w:rPr>
                <w:rFonts w:asciiTheme="majorHAnsi" w:hAnsiTheme="majorHAnsi"/>
                <w:sz w:val="24"/>
              </w:rPr>
            </w:pPr>
          </w:p>
          <w:p w:rsidR="00C41BF7" w:rsidRDefault="00C41BF7" w:rsidP="00000A00">
            <w:pPr>
              <w:ind w:right="360"/>
              <w:rPr>
                <w:rFonts w:asciiTheme="majorHAnsi" w:hAnsiTheme="majorHAnsi"/>
                <w:sz w:val="24"/>
              </w:rPr>
            </w:pPr>
          </w:p>
          <w:p w:rsidR="00C41BF7" w:rsidRDefault="00C41BF7" w:rsidP="00000A00">
            <w:pPr>
              <w:ind w:right="360"/>
              <w:rPr>
                <w:rFonts w:asciiTheme="majorHAnsi" w:hAnsiTheme="majorHAnsi"/>
                <w:sz w:val="24"/>
              </w:rPr>
            </w:pPr>
          </w:p>
          <w:p w:rsidR="00C41BF7" w:rsidRDefault="00C41BF7" w:rsidP="00000A00">
            <w:pPr>
              <w:ind w:right="360"/>
              <w:rPr>
                <w:rFonts w:asciiTheme="majorHAnsi" w:hAnsiTheme="majorHAnsi"/>
                <w:sz w:val="24"/>
              </w:rPr>
            </w:pPr>
          </w:p>
          <w:p w:rsidR="00C41BF7" w:rsidRDefault="00C41BF7" w:rsidP="00000A00">
            <w:pPr>
              <w:ind w:right="360"/>
              <w:rPr>
                <w:rFonts w:asciiTheme="majorHAnsi" w:hAnsiTheme="majorHAnsi"/>
                <w:sz w:val="24"/>
              </w:rPr>
            </w:pPr>
          </w:p>
        </w:tc>
        <w:tc>
          <w:tcPr>
            <w:tcW w:w="6120" w:type="dxa"/>
          </w:tcPr>
          <w:p w:rsidR="00C41BF7" w:rsidRDefault="00C41BF7" w:rsidP="00000A00">
            <w:pPr>
              <w:ind w:right="360"/>
              <w:rPr>
                <w:rFonts w:asciiTheme="majorHAnsi" w:hAnsiTheme="majorHAnsi"/>
                <w:sz w:val="24"/>
              </w:rPr>
            </w:pPr>
          </w:p>
        </w:tc>
      </w:tr>
      <w:tr w:rsidR="00C41BF7" w:rsidTr="00C41BF7">
        <w:tc>
          <w:tcPr>
            <w:tcW w:w="1998" w:type="dxa"/>
          </w:tcPr>
          <w:p w:rsidR="00C41BF7" w:rsidRDefault="00C41BF7" w:rsidP="00000A00">
            <w:pPr>
              <w:tabs>
                <w:tab w:val="left" w:pos="1800"/>
              </w:tabs>
              <w:jc w:val="center"/>
              <w:rPr>
                <w:rFonts w:asciiTheme="majorHAnsi" w:hAnsiTheme="majorHAnsi"/>
                <w:sz w:val="24"/>
              </w:rPr>
            </w:pPr>
          </w:p>
          <w:p w:rsidR="00C41BF7" w:rsidRDefault="00C41BF7" w:rsidP="00000A00">
            <w:pPr>
              <w:tabs>
                <w:tab w:val="left" w:pos="1800"/>
              </w:tabs>
              <w:jc w:val="center"/>
              <w:rPr>
                <w:rFonts w:asciiTheme="majorHAnsi" w:hAnsiTheme="majorHAnsi"/>
                <w:sz w:val="24"/>
              </w:rPr>
            </w:pPr>
          </w:p>
          <w:p w:rsidR="00C41BF7" w:rsidRDefault="00C41BF7" w:rsidP="00000A00">
            <w:pPr>
              <w:tabs>
                <w:tab w:val="left" w:pos="1800"/>
              </w:tabs>
              <w:jc w:val="center"/>
              <w:rPr>
                <w:rFonts w:asciiTheme="majorHAnsi" w:hAnsiTheme="majorHAnsi"/>
                <w:sz w:val="24"/>
              </w:rPr>
            </w:pPr>
            <w:r>
              <w:rPr>
                <w:rFonts w:asciiTheme="majorHAnsi" w:hAnsiTheme="majorHAnsi"/>
                <w:sz w:val="24"/>
              </w:rPr>
              <w:t>Document B</w:t>
            </w:r>
          </w:p>
          <w:p w:rsidR="00C41BF7" w:rsidRDefault="00C41BF7" w:rsidP="00000A00">
            <w:pPr>
              <w:tabs>
                <w:tab w:val="left" w:pos="1800"/>
              </w:tabs>
              <w:rPr>
                <w:rFonts w:asciiTheme="majorHAnsi" w:hAnsiTheme="majorHAnsi"/>
                <w:sz w:val="24"/>
              </w:rPr>
            </w:pPr>
          </w:p>
          <w:p w:rsidR="00C41BF7" w:rsidRDefault="00C41BF7" w:rsidP="00000A00">
            <w:pPr>
              <w:tabs>
                <w:tab w:val="left" w:pos="1800"/>
              </w:tabs>
              <w:rPr>
                <w:rFonts w:asciiTheme="majorHAnsi" w:hAnsiTheme="majorHAnsi"/>
                <w:sz w:val="24"/>
              </w:rPr>
            </w:pPr>
          </w:p>
        </w:tc>
        <w:tc>
          <w:tcPr>
            <w:tcW w:w="2160" w:type="dxa"/>
          </w:tcPr>
          <w:p w:rsidR="00C41BF7" w:rsidRDefault="00C41BF7" w:rsidP="00000A00">
            <w:pPr>
              <w:ind w:right="360"/>
              <w:rPr>
                <w:rFonts w:asciiTheme="majorHAnsi" w:hAnsiTheme="majorHAnsi"/>
                <w:sz w:val="24"/>
              </w:rPr>
            </w:pPr>
          </w:p>
          <w:p w:rsidR="00C41BF7" w:rsidRDefault="00C41BF7" w:rsidP="00000A00">
            <w:pPr>
              <w:ind w:right="360"/>
              <w:rPr>
                <w:rFonts w:asciiTheme="majorHAnsi" w:hAnsiTheme="majorHAnsi"/>
                <w:sz w:val="24"/>
              </w:rPr>
            </w:pPr>
          </w:p>
          <w:p w:rsidR="00C41BF7" w:rsidRDefault="00C41BF7" w:rsidP="00000A00">
            <w:pPr>
              <w:ind w:right="360"/>
              <w:rPr>
                <w:rFonts w:asciiTheme="majorHAnsi" w:hAnsiTheme="majorHAnsi"/>
                <w:sz w:val="24"/>
              </w:rPr>
            </w:pPr>
          </w:p>
        </w:tc>
        <w:tc>
          <w:tcPr>
            <w:tcW w:w="6120" w:type="dxa"/>
          </w:tcPr>
          <w:p w:rsidR="00C41BF7" w:rsidRDefault="00C41BF7" w:rsidP="00000A00">
            <w:pPr>
              <w:ind w:right="360"/>
              <w:rPr>
                <w:rFonts w:asciiTheme="majorHAnsi" w:hAnsiTheme="majorHAnsi"/>
                <w:sz w:val="24"/>
              </w:rPr>
            </w:pPr>
          </w:p>
        </w:tc>
      </w:tr>
      <w:tr w:rsidR="00C41BF7" w:rsidTr="00C41BF7">
        <w:tc>
          <w:tcPr>
            <w:tcW w:w="1998" w:type="dxa"/>
          </w:tcPr>
          <w:p w:rsidR="00C41BF7" w:rsidRDefault="00C41BF7" w:rsidP="00000A00">
            <w:pPr>
              <w:tabs>
                <w:tab w:val="left" w:pos="1800"/>
              </w:tabs>
              <w:rPr>
                <w:rFonts w:asciiTheme="majorHAnsi" w:hAnsiTheme="majorHAnsi"/>
                <w:sz w:val="24"/>
              </w:rPr>
            </w:pPr>
          </w:p>
          <w:p w:rsidR="00C41BF7" w:rsidRDefault="00C41BF7" w:rsidP="00000A00">
            <w:pPr>
              <w:tabs>
                <w:tab w:val="left" w:pos="1800"/>
              </w:tabs>
              <w:rPr>
                <w:rFonts w:asciiTheme="majorHAnsi" w:hAnsiTheme="majorHAnsi"/>
                <w:sz w:val="24"/>
              </w:rPr>
            </w:pPr>
          </w:p>
          <w:p w:rsidR="00C41BF7" w:rsidRDefault="00C41BF7" w:rsidP="00000A00">
            <w:pPr>
              <w:tabs>
                <w:tab w:val="left" w:pos="1800"/>
              </w:tabs>
              <w:jc w:val="center"/>
              <w:rPr>
                <w:rFonts w:asciiTheme="majorHAnsi" w:hAnsiTheme="majorHAnsi"/>
                <w:sz w:val="24"/>
              </w:rPr>
            </w:pPr>
            <w:r>
              <w:rPr>
                <w:rFonts w:asciiTheme="majorHAnsi" w:hAnsiTheme="majorHAnsi"/>
                <w:sz w:val="24"/>
              </w:rPr>
              <w:t>Document C</w:t>
            </w:r>
          </w:p>
          <w:p w:rsidR="00C41BF7" w:rsidRDefault="00C41BF7" w:rsidP="00000A00">
            <w:pPr>
              <w:tabs>
                <w:tab w:val="left" w:pos="1800"/>
              </w:tabs>
              <w:jc w:val="center"/>
              <w:rPr>
                <w:rFonts w:asciiTheme="majorHAnsi" w:hAnsiTheme="majorHAnsi"/>
                <w:sz w:val="24"/>
              </w:rPr>
            </w:pPr>
          </w:p>
          <w:p w:rsidR="00C41BF7" w:rsidRDefault="00C41BF7" w:rsidP="00000A00">
            <w:pPr>
              <w:tabs>
                <w:tab w:val="left" w:pos="1800"/>
              </w:tabs>
              <w:jc w:val="center"/>
              <w:rPr>
                <w:rFonts w:asciiTheme="majorHAnsi" w:hAnsiTheme="majorHAnsi"/>
                <w:sz w:val="24"/>
              </w:rPr>
            </w:pPr>
          </w:p>
        </w:tc>
        <w:tc>
          <w:tcPr>
            <w:tcW w:w="2160" w:type="dxa"/>
          </w:tcPr>
          <w:p w:rsidR="00C41BF7" w:rsidRDefault="00C41BF7" w:rsidP="00000A00">
            <w:pPr>
              <w:ind w:right="360"/>
              <w:rPr>
                <w:rFonts w:asciiTheme="majorHAnsi" w:hAnsiTheme="majorHAnsi"/>
                <w:sz w:val="24"/>
              </w:rPr>
            </w:pPr>
          </w:p>
          <w:p w:rsidR="00C41BF7" w:rsidRDefault="00C41BF7" w:rsidP="00000A00">
            <w:pPr>
              <w:ind w:right="360"/>
              <w:rPr>
                <w:rFonts w:asciiTheme="majorHAnsi" w:hAnsiTheme="majorHAnsi"/>
                <w:sz w:val="24"/>
              </w:rPr>
            </w:pPr>
          </w:p>
          <w:p w:rsidR="00C41BF7" w:rsidRDefault="00C41BF7" w:rsidP="00000A00">
            <w:pPr>
              <w:ind w:right="360"/>
              <w:rPr>
                <w:rFonts w:asciiTheme="majorHAnsi" w:hAnsiTheme="majorHAnsi"/>
                <w:sz w:val="24"/>
              </w:rPr>
            </w:pPr>
          </w:p>
        </w:tc>
        <w:tc>
          <w:tcPr>
            <w:tcW w:w="6120" w:type="dxa"/>
          </w:tcPr>
          <w:p w:rsidR="00C41BF7" w:rsidRDefault="00C41BF7" w:rsidP="00000A00">
            <w:pPr>
              <w:ind w:right="360"/>
              <w:rPr>
                <w:rFonts w:asciiTheme="majorHAnsi" w:hAnsiTheme="majorHAnsi"/>
                <w:sz w:val="24"/>
              </w:rPr>
            </w:pPr>
          </w:p>
        </w:tc>
      </w:tr>
      <w:tr w:rsidR="00C41BF7" w:rsidTr="00C41BF7">
        <w:tc>
          <w:tcPr>
            <w:tcW w:w="1998" w:type="dxa"/>
          </w:tcPr>
          <w:p w:rsidR="00C41BF7" w:rsidRDefault="00C41BF7" w:rsidP="00000A00">
            <w:pPr>
              <w:tabs>
                <w:tab w:val="left" w:pos="1800"/>
              </w:tabs>
              <w:rPr>
                <w:rFonts w:asciiTheme="majorHAnsi" w:hAnsiTheme="majorHAnsi"/>
                <w:sz w:val="24"/>
              </w:rPr>
            </w:pPr>
          </w:p>
          <w:p w:rsidR="00C41BF7" w:rsidRDefault="00C41BF7" w:rsidP="00000A00">
            <w:pPr>
              <w:tabs>
                <w:tab w:val="left" w:pos="1800"/>
              </w:tabs>
              <w:jc w:val="center"/>
              <w:rPr>
                <w:rFonts w:asciiTheme="majorHAnsi" w:hAnsiTheme="majorHAnsi"/>
                <w:sz w:val="24"/>
              </w:rPr>
            </w:pPr>
          </w:p>
          <w:p w:rsidR="00C41BF7" w:rsidRDefault="00C41BF7" w:rsidP="00000A00">
            <w:pPr>
              <w:tabs>
                <w:tab w:val="left" w:pos="1800"/>
              </w:tabs>
              <w:jc w:val="center"/>
              <w:rPr>
                <w:rFonts w:asciiTheme="majorHAnsi" w:hAnsiTheme="majorHAnsi"/>
                <w:sz w:val="24"/>
              </w:rPr>
            </w:pPr>
            <w:r>
              <w:rPr>
                <w:rFonts w:asciiTheme="majorHAnsi" w:hAnsiTheme="majorHAnsi"/>
                <w:sz w:val="24"/>
              </w:rPr>
              <w:t>Document D</w:t>
            </w:r>
          </w:p>
          <w:p w:rsidR="00C41BF7" w:rsidRDefault="00C41BF7" w:rsidP="00000A00">
            <w:pPr>
              <w:tabs>
                <w:tab w:val="left" w:pos="1800"/>
              </w:tabs>
              <w:jc w:val="center"/>
              <w:rPr>
                <w:rFonts w:asciiTheme="majorHAnsi" w:hAnsiTheme="majorHAnsi"/>
                <w:sz w:val="24"/>
              </w:rPr>
            </w:pPr>
          </w:p>
          <w:p w:rsidR="00C41BF7" w:rsidRDefault="00C41BF7" w:rsidP="00000A00">
            <w:pPr>
              <w:tabs>
                <w:tab w:val="left" w:pos="1800"/>
              </w:tabs>
              <w:jc w:val="center"/>
              <w:rPr>
                <w:rFonts w:asciiTheme="majorHAnsi" w:hAnsiTheme="majorHAnsi"/>
                <w:sz w:val="24"/>
              </w:rPr>
            </w:pPr>
          </w:p>
        </w:tc>
        <w:tc>
          <w:tcPr>
            <w:tcW w:w="2160" w:type="dxa"/>
          </w:tcPr>
          <w:p w:rsidR="00C41BF7" w:rsidRDefault="00C41BF7" w:rsidP="00000A00">
            <w:pPr>
              <w:ind w:right="360"/>
              <w:rPr>
                <w:rFonts w:asciiTheme="majorHAnsi" w:hAnsiTheme="majorHAnsi"/>
                <w:sz w:val="24"/>
              </w:rPr>
            </w:pPr>
          </w:p>
          <w:p w:rsidR="00C41BF7" w:rsidRDefault="00C41BF7" w:rsidP="00000A00">
            <w:pPr>
              <w:ind w:right="360"/>
              <w:rPr>
                <w:rFonts w:asciiTheme="majorHAnsi" w:hAnsiTheme="majorHAnsi"/>
                <w:sz w:val="24"/>
              </w:rPr>
            </w:pPr>
          </w:p>
          <w:p w:rsidR="00C41BF7" w:rsidRDefault="00C41BF7" w:rsidP="00000A00">
            <w:pPr>
              <w:ind w:right="360"/>
              <w:rPr>
                <w:rFonts w:asciiTheme="majorHAnsi" w:hAnsiTheme="majorHAnsi"/>
                <w:sz w:val="24"/>
              </w:rPr>
            </w:pPr>
          </w:p>
        </w:tc>
        <w:tc>
          <w:tcPr>
            <w:tcW w:w="6120" w:type="dxa"/>
          </w:tcPr>
          <w:p w:rsidR="00C41BF7" w:rsidRDefault="00C41BF7" w:rsidP="00000A00">
            <w:pPr>
              <w:ind w:right="360"/>
              <w:rPr>
                <w:rFonts w:asciiTheme="majorHAnsi" w:hAnsiTheme="majorHAnsi"/>
                <w:sz w:val="24"/>
              </w:rPr>
            </w:pPr>
          </w:p>
        </w:tc>
      </w:tr>
      <w:tr w:rsidR="00C41BF7" w:rsidTr="00C41BF7">
        <w:tc>
          <w:tcPr>
            <w:tcW w:w="1998" w:type="dxa"/>
          </w:tcPr>
          <w:p w:rsidR="00C41BF7" w:rsidRDefault="00C41BF7" w:rsidP="00000A00">
            <w:pPr>
              <w:tabs>
                <w:tab w:val="left" w:pos="1800"/>
              </w:tabs>
              <w:jc w:val="center"/>
              <w:rPr>
                <w:rFonts w:asciiTheme="majorHAnsi" w:hAnsiTheme="majorHAnsi"/>
                <w:sz w:val="24"/>
              </w:rPr>
            </w:pPr>
          </w:p>
          <w:p w:rsidR="00C41BF7" w:rsidRDefault="00C41BF7" w:rsidP="00000A00">
            <w:pPr>
              <w:tabs>
                <w:tab w:val="left" w:pos="1800"/>
              </w:tabs>
              <w:jc w:val="center"/>
              <w:rPr>
                <w:rFonts w:asciiTheme="majorHAnsi" w:hAnsiTheme="majorHAnsi"/>
                <w:sz w:val="24"/>
              </w:rPr>
            </w:pPr>
          </w:p>
          <w:p w:rsidR="00C41BF7" w:rsidRDefault="00C41BF7" w:rsidP="00000A00">
            <w:pPr>
              <w:tabs>
                <w:tab w:val="left" w:pos="1800"/>
              </w:tabs>
              <w:jc w:val="center"/>
              <w:rPr>
                <w:rFonts w:asciiTheme="majorHAnsi" w:hAnsiTheme="majorHAnsi"/>
                <w:sz w:val="24"/>
              </w:rPr>
            </w:pPr>
            <w:r>
              <w:rPr>
                <w:rFonts w:asciiTheme="majorHAnsi" w:hAnsiTheme="majorHAnsi"/>
                <w:sz w:val="24"/>
              </w:rPr>
              <w:t>Document E</w:t>
            </w:r>
          </w:p>
          <w:p w:rsidR="00C41BF7" w:rsidRDefault="00C41BF7" w:rsidP="00000A00">
            <w:pPr>
              <w:tabs>
                <w:tab w:val="left" w:pos="1800"/>
              </w:tabs>
              <w:jc w:val="center"/>
              <w:rPr>
                <w:rFonts w:asciiTheme="majorHAnsi" w:hAnsiTheme="majorHAnsi"/>
                <w:sz w:val="24"/>
              </w:rPr>
            </w:pPr>
          </w:p>
          <w:p w:rsidR="00C41BF7" w:rsidRDefault="00C41BF7" w:rsidP="00000A00">
            <w:pPr>
              <w:tabs>
                <w:tab w:val="left" w:pos="1800"/>
              </w:tabs>
              <w:jc w:val="center"/>
              <w:rPr>
                <w:rFonts w:asciiTheme="majorHAnsi" w:hAnsiTheme="majorHAnsi"/>
                <w:sz w:val="24"/>
              </w:rPr>
            </w:pPr>
          </w:p>
        </w:tc>
        <w:tc>
          <w:tcPr>
            <w:tcW w:w="2160" w:type="dxa"/>
          </w:tcPr>
          <w:p w:rsidR="00C41BF7" w:rsidRDefault="00C41BF7" w:rsidP="00000A00">
            <w:pPr>
              <w:ind w:right="360"/>
              <w:rPr>
                <w:rFonts w:asciiTheme="majorHAnsi" w:hAnsiTheme="majorHAnsi"/>
                <w:sz w:val="24"/>
              </w:rPr>
            </w:pPr>
          </w:p>
          <w:p w:rsidR="00C41BF7" w:rsidRDefault="00C41BF7" w:rsidP="00000A00">
            <w:pPr>
              <w:ind w:right="360"/>
              <w:rPr>
                <w:rFonts w:asciiTheme="majorHAnsi" w:hAnsiTheme="majorHAnsi"/>
                <w:sz w:val="24"/>
              </w:rPr>
            </w:pPr>
          </w:p>
          <w:p w:rsidR="00C41BF7" w:rsidRDefault="00C41BF7" w:rsidP="00000A00">
            <w:pPr>
              <w:ind w:right="360"/>
              <w:rPr>
                <w:rFonts w:asciiTheme="majorHAnsi" w:hAnsiTheme="majorHAnsi"/>
                <w:sz w:val="24"/>
              </w:rPr>
            </w:pPr>
          </w:p>
        </w:tc>
        <w:tc>
          <w:tcPr>
            <w:tcW w:w="6120" w:type="dxa"/>
          </w:tcPr>
          <w:p w:rsidR="00C41BF7" w:rsidRDefault="00C41BF7" w:rsidP="00000A00">
            <w:pPr>
              <w:ind w:right="360"/>
              <w:rPr>
                <w:rFonts w:asciiTheme="majorHAnsi" w:hAnsiTheme="majorHAnsi"/>
                <w:sz w:val="24"/>
              </w:rPr>
            </w:pPr>
          </w:p>
        </w:tc>
      </w:tr>
    </w:tbl>
    <w:p w:rsidR="00A40852" w:rsidRDefault="00A40852" w:rsidP="00A40852">
      <w:pPr>
        <w:spacing w:after="0" w:line="240" w:lineRule="auto"/>
        <w:ind w:left="360" w:right="360"/>
        <w:rPr>
          <w:rFonts w:asciiTheme="majorHAnsi" w:hAnsiTheme="majorHAnsi"/>
          <w:sz w:val="24"/>
        </w:rPr>
      </w:pPr>
    </w:p>
    <w:p w:rsidR="00000A00" w:rsidRDefault="006C7A91" w:rsidP="006C7A91">
      <w:pPr>
        <w:spacing w:after="0" w:line="240" w:lineRule="auto"/>
        <w:ind w:left="360" w:right="360"/>
        <w:rPr>
          <w:rFonts w:asciiTheme="majorHAnsi" w:hAnsiTheme="majorHAnsi"/>
          <w:sz w:val="24"/>
        </w:rPr>
      </w:pPr>
      <w:r>
        <w:rPr>
          <w:rFonts w:asciiTheme="majorHAnsi" w:hAnsiTheme="majorHAnsi"/>
          <w:sz w:val="24"/>
        </w:rPr>
        <w:t xml:space="preserve">PART THREE: Pick the three most convincing articles and write an 8-sentence paragraph </w:t>
      </w:r>
      <w:r w:rsidR="00000A00">
        <w:rPr>
          <w:rFonts w:asciiTheme="majorHAnsi" w:hAnsiTheme="majorHAnsi"/>
          <w:sz w:val="24"/>
        </w:rPr>
        <w:t xml:space="preserve">that answers the following prompt – </w:t>
      </w:r>
    </w:p>
    <w:p w:rsidR="00000A00" w:rsidRDefault="00000A00" w:rsidP="006C7A91">
      <w:pPr>
        <w:spacing w:after="0" w:line="240" w:lineRule="auto"/>
        <w:ind w:left="360" w:right="360"/>
        <w:rPr>
          <w:rFonts w:asciiTheme="majorHAnsi" w:hAnsiTheme="majorHAnsi"/>
          <w:sz w:val="24"/>
        </w:rPr>
      </w:pPr>
    </w:p>
    <w:p w:rsidR="00C41BF7" w:rsidRDefault="00000A00" w:rsidP="00000A00">
      <w:pPr>
        <w:spacing w:after="0" w:line="240" w:lineRule="auto"/>
        <w:jc w:val="center"/>
        <w:rPr>
          <w:rFonts w:asciiTheme="majorHAnsi" w:hAnsiTheme="majorHAnsi"/>
          <w:b/>
          <w:sz w:val="24"/>
        </w:rPr>
      </w:pPr>
      <w:r w:rsidRPr="00000A00">
        <w:rPr>
          <w:rFonts w:asciiTheme="majorHAnsi" w:hAnsiTheme="majorHAnsi"/>
          <w:b/>
          <w:sz w:val="24"/>
        </w:rPr>
        <w:t>What are three examples of controversial American mascots, and why have they been opposed?</w:t>
      </w:r>
    </w:p>
    <w:p w:rsidR="00000A00" w:rsidRDefault="00000A00" w:rsidP="00000A00">
      <w:pPr>
        <w:spacing w:after="0" w:line="240" w:lineRule="auto"/>
        <w:jc w:val="center"/>
        <w:rPr>
          <w:rFonts w:asciiTheme="majorHAnsi" w:hAnsiTheme="majorHAnsi"/>
          <w:b/>
          <w:sz w:val="24"/>
        </w:rPr>
      </w:pPr>
    </w:p>
    <w:p w:rsidR="00000A00" w:rsidRPr="00000A00" w:rsidRDefault="00000A00" w:rsidP="00000A00">
      <w:pPr>
        <w:spacing w:after="0" w:line="240" w:lineRule="auto"/>
        <w:ind w:left="360"/>
        <w:rPr>
          <w:rFonts w:asciiTheme="majorHAnsi" w:hAnsiTheme="majorHAnsi"/>
          <w:sz w:val="24"/>
        </w:rPr>
      </w:pPr>
      <w:r>
        <w:rPr>
          <w:rFonts w:asciiTheme="majorHAnsi" w:hAnsiTheme="majorHAnsi"/>
          <w:sz w:val="24"/>
        </w:rPr>
        <w:t>Your final draft, due on Friday, September 14</w:t>
      </w:r>
      <w:r w:rsidRPr="00000A00">
        <w:rPr>
          <w:rFonts w:asciiTheme="majorHAnsi" w:hAnsiTheme="majorHAnsi"/>
          <w:sz w:val="24"/>
          <w:vertAlign w:val="superscript"/>
        </w:rPr>
        <w:t>th</w:t>
      </w:r>
      <w:r>
        <w:rPr>
          <w:rFonts w:asciiTheme="majorHAnsi" w:hAnsiTheme="majorHAnsi"/>
          <w:sz w:val="24"/>
        </w:rPr>
        <w:t xml:space="preserve">, should be typed and printed. </w:t>
      </w:r>
      <w:r>
        <w:rPr>
          <w:rFonts w:asciiTheme="majorHAnsi" w:hAnsiTheme="majorHAnsi"/>
          <w:sz w:val="24"/>
        </w:rPr>
        <w:t>It should contain in-text citations w</w:t>
      </w:r>
      <w:r>
        <w:rPr>
          <w:rFonts w:asciiTheme="majorHAnsi" w:hAnsiTheme="majorHAnsi"/>
          <w:sz w:val="24"/>
        </w:rPr>
        <w:t>hen you refer to the documents. It should have a proper heading and be written in Times New Roman 12-point font and should be double-spaced. Huzzah!</w:t>
      </w:r>
      <w:bookmarkStart w:id="0" w:name="_GoBack"/>
      <w:bookmarkEnd w:id="0"/>
      <w:r>
        <w:rPr>
          <w:rFonts w:asciiTheme="majorHAnsi" w:hAnsiTheme="majorHAnsi"/>
          <w:sz w:val="24"/>
        </w:rPr>
        <w:t xml:space="preserve"> </w:t>
      </w:r>
    </w:p>
    <w:sectPr w:rsidR="00000A00" w:rsidRPr="00000A00" w:rsidSect="00A4085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27287B"/>
    <w:multiLevelType w:val="hybridMultilevel"/>
    <w:tmpl w:val="314CB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852"/>
    <w:rsid w:val="00000A00"/>
    <w:rsid w:val="00360CDB"/>
    <w:rsid w:val="006C7A91"/>
    <w:rsid w:val="009F4F96"/>
    <w:rsid w:val="00A40852"/>
    <w:rsid w:val="00C41BF7"/>
    <w:rsid w:val="00C872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408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41B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408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41B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194</Words>
  <Characters>1107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dc:creator>
  <cp:lastModifiedBy>Lindsay</cp:lastModifiedBy>
  <cp:revision>1</cp:revision>
  <cp:lastPrinted>2012-09-09T20:18:00Z</cp:lastPrinted>
  <dcterms:created xsi:type="dcterms:W3CDTF">2012-09-09T19:38:00Z</dcterms:created>
  <dcterms:modified xsi:type="dcterms:W3CDTF">2012-09-09T20:19:00Z</dcterms:modified>
</cp:coreProperties>
</file>